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7F7F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547"/>
        <w:gridCol w:w="4667"/>
      </w:tblGrid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1.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  <w:t>Full name as appears in the passport</w:t>
            </w:r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2.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Citizenship</w:t>
            </w:r>
            <w:proofErr w:type="spellEnd"/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3.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  <w:t>Date and place of birth</w:t>
            </w:r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4.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Sex</w:t>
            </w:r>
            <w:proofErr w:type="spellEnd"/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5.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Passport</w:t>
            </w:r>
            <w:proofErr w:type="spellEnd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6.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Date</w:t>
            </w:r>
            <w:proofErr w:type="spellEnd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of</w:t>
            </w:r>
            <w:proofErr w:type="spellEnd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issue</w:t>
            </w:r>
            <w:proofErr w:type="spellEnd"/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7.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Date</w:t>
            </w:r>
            <w:proofErr w:type="spellEnd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of</w:t>
            </w:r>
            <w:proofErr w:type="spellEnd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expiry</w:t>
            </w:r>
            <w:proofErr w:type="spellEnd"/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8.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9.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Institution</w:t>
            </w:r>
            <w:proofErr w:type="spellEnd"/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10.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  <w:t>Institutional address, phone and fax numbers</w:t>
            </w:r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11.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Arrival</w:t>
            </w:r>
            <w:proofErr w:type="spellEnd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12.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Calibri"/>
                <w:color w:val="202020"/>
                <w:sz w:val="28"/>
                <w:szCs w:val="28"/>
              </w:rPr>
            </w:pP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Departure</w:t>
            </w:r>
            <w:proofErr w:type="spellEnd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date</w:t>
            </w:r>
            <w:proofErr w:type="spellEnd"/>
          </w:p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Helvetica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13.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Times New Roman"/>
                <w:color w:val="202020"/>
                <w:sz w:val="28"/>
                <w:szCs w:val="28"/>
                <w:lang w:val="en-US"/>
              </w:rPr>
              <w:t>Dates of requested visa:</w:t>
            </w:r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Times New Roman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  <w:t> </w:t>
            </w: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Calibri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14.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  <w:t>Country and City where you will apply for the Russian Visa</w:t>
            </w:r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</w:pP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Calibri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15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  <w:t>Place (Country - City) convenient for visa obtaining</w:t>
            </w:r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</w:pPr>
          </w:p>
        </w:tc>
      </w:tr>
      <w:tr w:rsidR="00746C90" w:rsidRPr="00746C90" w:rsidTr="00746C90">
        <w:tc>
          <w:tcPr>
            <w:tcW w:w="1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90" w:rsidRPr="00746C90" w:rsidRDefault="00746C90" w:rsidP="00746C90">
            <w:pPr>
              <w:spacing w:after="120" w:line="300" w:lineRule="atLeast"/>
              <w:ind w:left="483"/>
              <w:contextualSpacing/>
              <w:rPr>
                <w:rFonts w:ascii="Georgia" w:eastAsia="Calibri" w:hAnsi="Georgia" w:cs="Calibri"/>
                <w:color w:val="202020"/>
                <w:sz w:val="28"/>
                <w:szCs w:val="28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16.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</w:pPr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E-</w:t>
            </w:r>
            <w:proofErr w:type="spellStart"/>
            <w:r w:rsidRPr="00746C90">
              <w:rPr>
                <w:rFonts w:ascii="Georgia" w:eastAsia="Calibri" w:hAnsi="Georgia" w:cs="Calibri"/>
                <w:color w:val="20202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90" w:rsidRPr="00746C90" w:rsidRDefault="00746C90" w:rsidP="00200783">
            <w:pPr>
              <w:spacing w:after="120" w:line="300" w:lineRule="atLeast"/>
              <w:rPr>
                <w:rFonts w:ascii="Georgia" w:eastAsia="Calibri" w:hAnsi="Georgia" w:cs="Calibri"/>
                <w:color w:val="202020"/>
                <w:sz w:val="28"/>
                <w:szCs w:val="28"/>
                <w:lang w:val="en-US"/>
              </w:rPr>
            </w:pPr>
          </w:p>
        </w:tc>
      </w:tr>
    </w:tbl>
    <w:p w:rsidR="003C4D79" w:rsidRDefault="0065468C">
      <w:bookmarkStart w:id="0" w:name="_GoBack"/>
      <w:bookmarkEnd w:id="0"/>
    </w:p>
    <w:sectPr w:rsidR="003C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8C" w:rsidRDefault="0065468C" w:rsidP="00746C90">
      <w:pPr>
        <w:spacing w:after="0" w:line="240" w:lineRule="auto"/>
      </w:pPr>
      <w:r>
        <w:separator/>
      </w:r>
    </w:p>
  </w:endnote>
  <w:endnote w:type="continuationSeparator" w:id="0">
    <w:p w:rsidR="0065468C" w:rsidRDefault="0065468C" w:rsidP="0074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8C" w:rsidRDefault="0065468C" w:rsidP="00746C90">
      <w:pPr>
        <w:spacing w:after="0" w:line="240" w:lineRule="auto"/>
      </w:pPr>
      <w:r>
        <w:separator/>
      </w:r>
    </w:p>
  </w:footnote>
  <w:footnote w:type="continuationSeparator" w:id="0">
    <w:p w:rsidR="0065468C" w:rsidRDefault="0065468C" w:rsidP="0074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90"/>
    <w:rsid w:val="00255E26"/>
    <w:rsid w:val="0065468C"/>
    <w:rsid w:val="006A1DEA"/>
    <w:rsid w:val="00746C90"/>
    <w:rsid w:val="008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3ACE-32F7-4033-A79E-5460DF0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C90"/>
  </w:style>
  <w:style w:type="paragraph" w:styleId="a5">
    <w:name w:val="footer"/>
    <w:basedOn w:val="a"/>
    <w:link w:val="a6"/>
    <w:uiPriority w:val="99"/>
    <w:unhideWhenUsed/>
    <w:rsid w:val="0074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2016-05-31T11:48:00Z</dcterms:created>
  <dcterms:modified xsi:type="dcterms:W3CDTF">2016-05-31T11:59:00Z</dcterms:modified>
</cp:coreProperties>
</file>